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0"/>
        <w:gridCol w:w="7757"/>
      </w:tblGrid>
      <w:tr w:rsidR="00A93315" w:rsidRPr="00A93315" w14:paraId="0ED53D57" w14:textId="77777777" w:rsidTr="00417467">
        <w:trPr>
          <w:trHeight w:val="798"/>
          <w:tblHeader/>
        </w:trPr>
        <w:tc>
          <w:tcPr>
            <w:tcW w:w="1880" w:type="dxa"/>
            <w:tcBorders>
              <w:bottom w:val="single" w:sz="8" w:space="0" w:color="000000"/>
            </w:tcBorders>
            <w:shd w:val="clear" w:color="auto" w:fill="auto"/>
          </w:tcPr>
          <w:p w14:paraId="468EC4C1" w14:textId="3660A0B9" w:rsidR="00A93315" w:rsidRPr="00A93315" w:rsidRDefault="00A93315" w:rsidP="00A933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/>
              </w:rPr>
            </w:pPr>
            <w:r w:rsidRPr="00A93315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/>
              </w:rPr>
              <w:drawing>
                <wp:anchor distT="0" distB="0" distL="0" distR="0" simplePos="0" relativeHeight="251659264" behindDoc="0" locked="0" layoutInCell="1" allowOverlap="1" wp14:anchorId="15966AE0" wp14:editId="14FFDA2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800735" cy="757555"/>
                  <wp:effectExtent l="0" t="0" r="0" b="4445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5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7" w:type="dxa"/>
            <w:tcBorders>
              <w:bottom w:val="single" w:sz="8" w:space="0" w:color="000000"/>
            </w:tcBorders>
            <w:shd w:val="clear" w:color="auto" w:fill="auto"/>
          </w:tcPr>
          <w:p w14:paraId="6E1EEE7C" w14:textId="77777777" w:rsidR="00A93315" w:rsidRPr="00A93315" w:rsidRDefault="00A93315" w:rsidP="00A933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/>
              </w:rPr>
            </w:pPr>
            <w:r w:rsidRPr="00A93315">
              <w:rPr>
                <w:rFonts w:ascii="Nimbus Roman No9 L" w:eastAsia="Lucida Sans Unicode" w:hAnsi="Nimbus Roman No9 L" w:cs="Nimbus Roman No9 L"/>
                <w:kern w:val="1"/>
                <w:sz w:val="28"/>
                <w:szCs w:val="24"/>
                <w:lang/>
              </w:rPr>
              <w:t>Państwowy Powiatowy Inspektor Sanitarny</w:t>
            </w:r>
          </w:p>
          <w:p w14:paraId="33B00B1A" w14:textId="77777777" w:rsidR="00A93315" w:rsidRPr="00A93315" w:rsidRDefault="00A93315" w:rsidP="00A933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/>
              </w:rPr>
            </w:pPr>
            <w:r w:rsidRPr="00A93315"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/>
              </w:rPr>
              <w:t>ul. Mogielnicka 67 05-600 Grójec</w:t>
            </w:r>
          </w:p>
          <w:p w14:paraId="03A6A842" w14:textId="77777777" w:rsidR="00A93315" w:rsidRPr="00A93315" w:rsidRDefault="00A93315" w:rsidP="00A933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 w:val="en-US"/>
              </w:rPr>
            </w:pPr>
            <w:r w:rsidRPr="00A93315"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 w:val="en-US"/>
              </w:rPr>
              <w:t xml:space="preserve">tel.: (48) 6642258, (48) 6643504, fax: (48) 6643527 </w:t>
            </w:r>
          </w:p>
          <w:p w14:paraId="2B91AE37" w14:textId="77777777" w:rsidR="00A93315" w:rsidRPr="00A93315" w:rsidRDefault="00A93315" w:rsidP="00A933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A93315">
              <w:rPr>
                <w:rFonts w:ascii="Nimbus Roman No9 L" w:eastAsia="Lucida Sans Unicode" w:hAnsi="Nimbus Roman No9 L" w:cs="Nimbus Roman No9 L"/>
                <w:kern w:val="1"/>
                <w:sz w:val="24"/>
                <w:szCs w:val="24"/>
                <w:lang w:val="en-US"/>
              </w:rPr>
              <w:t>e-mail: grojec@psse.waw.pl</w:t>
            </w:r>
          </w:p>
        </w:tc>
      </w:tr>
    </w:tbl>
    <w:p w14:paraId="259EDF6A" w14:textId="77777777" w:rsidR="00A93315" w:rsidRPr="00A93315" w:rsidRDefault="00A93315" w:rsidP="00A93315">
      <w:pPr>
        <w:widowControl w:val="0"/>
        <w:suppressLineNumbers/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  <w:kern w:val="1"/>
          <w:sz w:val="26"/>
          <w:szCs w:val="26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Grójec 23.08.2021</w:t>
      </w:r>
    </w:p>
    <w:p w14:paraId="5AEDB0CF" w14:textId="77777777" w:rsidR="00A93315" w:rsidRPr="00A93315" w:rsidRDefault="00A93315" w:rsidP="00A9331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NewRomanPSMT" w:eastAsia="TimesNewRomanPSMT" w:hAnsi="TimesNewRomanPSMT" w:cs="TimesNewRomanPSMT"/>
          <w:kern w:val="1"/>
          <w:sz w:val="24"/>
          <w:szCs w:val="24"/>
          <w:lang/>
        </w:rPr>
        <w:t>OZiPZ.50.2.3.2021</w:t>
      </w:r>
    </w:p>
    <w:p w14:paraId="0A35E80E" w14:textId="77777777" w:rsidR="00A93315" w:rsidRDefault="00A93315" w:rsidP="00A93315">
      <w:pPr>
        <w:widowControl w:val="0"/>
        <w:suppressAutoHyphens/>
        <w:spacing w:after="0" w:line="240" w:lineRule="auto"/>
        <w:ind w:left="525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Burmistrzowie i Wójtowie</w:t>
      </w:r>
    </w:p>
    <w:p w14:paraId="2FCF3FF7" w14:textId="5114050D" w:rsidR="00A93315" w:rsidRPr="00A93315" w:rsidRDefault="00A93315" w:rsidP="00A93315">
      <w:pPr>
        <w:widowControl w:val="0"/>
        <w:suppressAutoHyphens/>
        <w:spacing w:after="0" w:line="240" w:lineRule="auto"/>
        <w:ind w:left="525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Miast i Gmin</w:t>
      </w:r>
    </w:p>
    <w:p w14:paraId="3CD5B914" w14:textId="77777777" w:rsidR="00A93315" w:rsidRPr="00A93315" w:rsidRDefault="00A93315" w:rsidP="00A93315">
      <w:pPr>
        <w:widowControl w:val="0"/>
        <w:suppressAutoHyphens/>
        <w:spacing w:after="0" w:line="240" w:lineRule="auto"/>
        <w:ind w:left="525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w powiecie Grójeckim</w:t>
      </w:r>
    </w:p>
    <w:p w14:paraId="6E29FFA4" w14:textId="77777777" w:rsidR="00A93315" w:rsidRPr="00A93315" w:rsidRDefault="00A93315" w:rsidP="00A93315">
      <w:pPr>
        <w:widowControl w:val="0"/>
        <w:suppressAutoHyphens/>
        <w:spacing w:after="0" w:line="240" w:lineRule="auto"/>
        <w:ind w:left="5775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14:paraId="5C412C70" w14:textId="77777777" w:rsidR="00A93315" w:rsidRPr="00A93315" w:rsidRDefault="00A93315" w:rsidP="00A93315">
      <w:pPr>
        <w:widowControl w:val="0"/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ab/>
      </w: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Państwowy Powiatowy Inspektor Sanitarny w Grójcu prosi o zamieszczenie na stronach internetowych placówki informację o </w:t>
      </w:r>
      <w:r w:rsidRPr="00A933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konkursie na komiks dotyczący problematyki HIV/AID </w:t>
      </w: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który został ogłoszony przez Krajowe Centrum ds. AIDS.</w:t>
      </w:r>
    </w:p>
    <w:p w14:paraId="4B52BA40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Konkurs przeznaczony jest dla osób </w:t>
      </w:r>
      <w:r w:rsidRPr="00A933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powyżej 16 r.ż.</w:t>
      </w:r>
    </w:p>
    <w:p w14:paraId="3FC002DD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Termin składania prac konkursowych upływa </w:t>
      </w:r>
      <w:r w:rsidRPr="00A933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 xml:space="preserve">30.09.2021 roku. </w:t>
      </w:r>
    </w:p>
    <w:p w14:paraId="443ABB6A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after="0" w:line="360" w:lineRule="auto"/>
        <w:ind w:right="11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Szczegółowe informacje oraz regulamin konkursu na stronie internetowej Krajowego Centrum ds. AIDS: </w:t>
      </w:r>
      <w:hyperlink r:id="rId6" w:history="1">
        <w:r w:rsidRPr="00A93315">
          <w:rPr>
            <w:rFonts w:ascii="Times New Roman" w:eastAsia="Lucida Sans Unicode" w:hAnsi="Times New Roman" w:cs="Times New Roman"/>
            <w:color w:val="0563C1"/>
            <w:kern w:val="1"/>
            <w:sz w:val="24"/>
            <w:szCs w:val="24"/>
            <w:u w:val="single"/>
            <w:lang/>
          </w:rPr>
          <w:t>https://aids.gov.pl/na-strone-glowna/ett2020-2-2-2-3-2-3/?fbclid=IwAR0zweHyNZFTta6xgsyyT60ShGw-wx7U8EKiNLpm6uDqD5KdloQ9L0wTLnE</w:t>
        </w:r>
      </w:hyperlink>
    </w:p>
    <w:p w14:paraId="1C34B743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na upublicznianie tych danych) wraz z </w:t>
      </w:r>
      <w:bookmarkStart w:id="0" w:name="_Hlk71858185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adresem strony internetowej prezentującej twórczość laureata</w:t>
      </w:r>
      <w:bookmarkEnd w:id="0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oraz 10 egzemplarzy wydrukowanego zbioru Komiksów.</w:t>
      </w:r>
    </w:p>
    <w:p w14:paraId="2D675271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after="0" w:line="360" w:lineRule="auto"/>
        <w:ind w:right="11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W skład komisji konkursowej oceniającej prace oraz dokonującej wyboru laureatów wchodzą przedstawiciele środowiska twórców komiksów i znawcy tego medium: Maciek 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Empro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Anna 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Krztoń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Piotr Nowacki i Szymon 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Holcman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.(informacje w załączniku).</w:t>
      </w:r>
    </w:p>
    <w:p w14:paraId="6FD28F5E" w14:textId="77777777" w:rsidR="00A93315" w:rsidRPr="00A93315" w:rsidRDefault="00A93315" w:rsidP="00A93315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 razie pytań osobami do kontaktu są: Anna Nastały-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Ratusińska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</w:t>
      </w:r>
      <w:hyperlink r:id="rId7" w:history="1">
        <w:r w:rsidRPr="00A93315">
          <w:rPr>
            <w:rFonts w:ascii="Times New Roman" w:eastAsia="Lucida Sans Unicode" w:hAnsi="Times New Roman" w:cs="Times New Roman"/>
            <w:color w:val="0563C1"/>
            <w:kern w:val="1"/>
            <w:sz w:val="24"/>
            <w:szCs w:val="24"/>
            <w:u w:val="single"/>
            <w:lang/>
          </w:rPr>
          <w:t>a.ratusinska@aids.gov.pl</w:t>
        </w:r>
      </w:hyperlink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 Regina Górska, </w:t>
      </w:r>
      <w:hyperlink r:id="rId8" w:history="1">
        <w:r w:rsidRPr="00A93315">
          <w:rPr>
            <w:rFonts w:ascii="Times New Roman" w:eastAsia="Lucida Sans Unicode" w:hAnsi="Times New Roman" w:cs="Times New Roman"/>
            <w:color w:val="0563C1"/>
            <w:kern w:val="1"/>
            <w:sz w:val="24"/>
            <w:szCs w:val="24"/>
            <w:u w:val="single"/>
            <w:lang/>
          </w:rPr>
          <w:t>r.gorska@aids.gov.pl</w:t>
        </w:r>
      </w:hyperlink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>.</w:t>
      </w:r>
    </w:p>
    <w:p w14:paraId="7BD2EC93" w14:textId="77777777" w:rsidR="00A93315" w:rsidRPr="00A93315" w:rsidRDefault="00A93315" w:rsidP="00A933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Celem konkursu jest podnoszenie poziomu świadomości i wiedzy Polaków nt. HIV/AIDS oraz innych chorób przenoszonych drogą płciową. Treści komiksu powinny zawierać informacje związane między innymi z:</w:t>
      </w:r>
    </w:p>
    <w:p w14:paraId="65CAC51A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drogami zakażenia HIV,</w:t>
      </w:r>
    </w:p>
    <w:p w14:paraId="2EF86078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sposobami zapobiegania HIV,</w:t>
      </w:r>
    </w:p>
    <w:p w14:paraId="0999B643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prawami i obowiązkami osób zakażonych HIV i chorych na AIDS,</w:t>
      </w:r>
    </w:p>
    <w:p w14:paraId="68F1D392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upowszechnieniem informacji o możliwości wykonania testu w kierunku HIV anonimowo, bezpłatnie i bez skierowania w punktach konsultacyjno-diagnostycznych (PKD) </w:t>
      </w:r>
    </w:p>
    <w:p w14:paraId="204E80D3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upowszechnieniem informacji na temat leczenia antyretrowirusowego (ARV),</w:t>
      </w:r>
    </w:p>
    <w:p w14:paraId="7EB0F0FF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postępowaniem 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poekspozycyjnym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, </w:t>
      </w:r>
    </w:p>
    <w:p w14:paraId="651A5860" w14:textId="77777777" w:rsidR="00A93315" w:rsidRPr="00A93315" w:rsidRDefault="00A93315" w:rsidP="00A93315">
      <w:pPr>
        <w:widowControl w:val="0"/>
        <w:numPr>
          <w:ilvl w:val="0"/>
          <w:numId w:val="2"/>
        </w:numPr>
        <w:suppressAutoHyphens/>
        <w:autoSpaceDE w:val="0"/>
        <w:spacing w:after="100" w:afterAutospacing="1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adresami i numerami kontaktowymi do organizacji czy instytucji pomocowych, np. Telefon Zaufania AIDS 800 888 448, strona Krajowego Centrum ds. AIDS </w:t>
      </w:r>
      <w:hyperlink r:id="rId9" w:history="1">
        <w:r w:rsidRPr="00A93315">
          <w:rPr>
            <w:rFonts w:ascii="Times New Roman" w:eastAsia="Lucida Sans Unicode" w:hAnsi="Times New Roman" w:cs="Times New Roman"/>
            <w:color w:val="0563C1"/>
            <w:kern w:val="1"/>
            <w:sz w:val="24"/>
            <w:szCs w:val="24"/>
            <w:u w:val="single"/>
            <w:lang/>
          </w:rPr>
          <w:t>https://aids.gov.pl/</w:t>
        </w:r>
      </w:hyperlink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  itp.</w:t>
      </w:r>
    </w:p>
    <w:p w14:paraId="7FD4F186" w14:textId="77777777" w:rsidR="00A93315" w:rsidRPr="00A93315" w:rsidRDefault="00A93315" w:rsidP="00A93315">
      <w:pPr>
        <w:widowControl w:val="0"/>
        <w:suppressAutoHyphens/>
        <w:spacing w:after="0" w:line="240" w:lineRule="auto"/>
        <w:ind w:left="603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Państwowy Powiatowy </w:t>
      </w:r>
    </w:p>
    <w:p w14:paraId="27429273" w14:textId="77777777" w:rsidR="00A93315" w:rsidRPr="00A93315" w:rsidRDefault="00A93315" w:rsidP="00A93315">
      <w:pPr>
        <w:widowControl w:val="0"/>
        <w:suppressAutoHyphens/>
        <w:spacing w:after="0" w:line="240" w:lineRule="auto"/>
        <w:ind w:left="603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Inspektor Sanitarny</w:t>
      </w:r>
    </w:p>
    <w:p w14:paraId="3FF9077D" w14:textId="77777777" w:rsidR="00A93315" w:rsidRPr="00A93315" w:rsidRDefault="00A93315" w:rsidP="00A93315">
      <w:pPr>
        <w:widowControl w:val="0"/>
        <w:suppressAutoHyphens/>
        <w:spacing w:after="0" w:line="240" w:lineRule="auto"/>
        <w:ind w:left="603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w Grójcu</w:t>
      </w:r>
    </w:p>
    <w:p w14:paraId="78D390CB" w14:textId="4B73A6A7" w:rsidR="007B3E11" w:rsidRDefault="00A93315" w:rsidP="00A93315">
      <w:pPr>
        <w:widowControl w:val="0"/>
        <w:suppressAutoHyphens/>
        <w:autoSpaceDE w:val="0"/>
        <w:spacing w:after="0" w:line="240" w:lineRule="auto"/>
        <w:ind w:left="6030"/>
        <w:jc w:val="center"/>
      </w:pPr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Jolanta </w:t>
      </w:r>
      <w:proofErr w:type="spellStart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Podlińska</w:t>
      </w:r>
      <w:proofErr w:type="spellEnd"/>
      <w:r w:rsidRPr="00A9331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Matysiak</w:t>
      </w:r>
    </w:p>
    <w:sectPr w:rsidR="007B3E11" w:rsidSect="001572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2A"/>
    <w:multiLevelType w:val="hybridMultilevel"/>
    <w:tmpl w:val="13DC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2FD3"/>
    <w:multiLevelType w:val="multilevel"/>
    <w:tmpl w:val="DBD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5"/>
    <w:rsid w:val="00040ECA"/>
    <w:rsid w:val="004813C4"/>
    <w:rsid w:val="00776F4A"/>
    <w:rsid w:val="00A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CECD5"/>
  <w15:chartTrackingRefBased/>
  <w15:docId w15:val="{38160898-8043-4A79-ADE8-9BEE4CC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orska@aid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atusinska@aid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s.gov.pl/na-strone-glowna/ett2020-2-2-2-3-2-3/?fbclid=IwAR0zweHyNZFTta6xgsyyT60ShGw-wx7U8EKiNLpm6uDqD5KdloQ9L0wTL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Janus</dc:creator>
  <cp:keywords/>
  <dc:description/>
  <cp:lastModifiedBy>Bożena Janus</cp:lastModifiedBy>
  <cp:revision>1</cp:revision>
  <cp:lastPrinted>2021-08-23T09:30:00Z</cp:lastPrinted>
  <dcterms:created xsi:type="dcterms:W3CDTF">2021-08-23T09:20:00Z</dcterms:created>
  <dcterms:modified xsi:type="dcterms:W3CDTF">2021-08-23T10:11:00Z</dcterms:modified>
</cp:coreProperties>
</file>